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14B9F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12D6BD45" w14:textId="77777777" w:rsidR="004956B0" w:rsidRPr="004956B0" w:rsidRDefault="004956B0" w:rsidP="004956B0">
      <w:pPr>
        <w:pStyle w:val="Textbody"/>
      </w:pPr>
    </w:p>
    <w:p w14:paraId="6CFF77FE" w14:textId="7C6B2EA0" w:rsidR="00914B9F" w:rsidRPr="00837D0B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837D0B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837D0B">
        <w:rPr>
          <w:b/>
          <w:bCs/>
          <w:sz w:val="22"/>
          <w:szCs w:val="22"/>
        </w:rPr>
        <w:t>Avviso pubblico</w:t>
      </w:r>
      <w:r w:rsidRPr="00837D0B">
        <w:rPr>
          <w:b/>
          <w:bCs/>
          <w:spacing w:val="1"/>
          <w:sz w:val="22"/>
          <w:szCs w:val="22"/>
        </w:rPr>
        <w:t xml:space="preserve"> </w:t>
      </w:r>
      <w:bookmarkStart w:id="0" w:name="_Hlk126156488"/>
      <w:r w:rsidR="00816D4E" w:rsidRPr="00837D0B">
        <w:rPr>
          <w:rFonts w:eastAsia="Arial Unicode MS"/>
          <w:b/>
          <w:kern w:val="1"/>
          <w:sz w:val="22"/>
          <w:szCs w:val="22"/>
          <w:u w:color="000000"/>
        </w:rPr>
        <w:t xml:space="preserve">per il conferimento di n. </w:t>
      </w:r>
      <w:bookmarkEnd w:id="0"/>
      <w:r w:rsidR="00837D0B" w:rsidRPr="00837D0B">
        <w:rPr>
          <w:rFonts w:eastAsia="Arial Unicode MS"/>
          <w:b/>
          <w:kern w:val="1"/>
          <w:sz w:val="22"/>
          <w:szCs w:val="22"/>
          <w:u w:color="000000"/>
        </w:rPr>
        <w:t xml:space="preserve">2 incarichi di lavoro autonomo ad esperti </w:t>
      </w:r>
      <w:r w:rsidR="00837D0B" w:rsidRPr="00837D0B">
        <w:rPr>
          <w:rFonts w:eastAsia="Arial Unicode MS"/>
          <w:b/>
          <w:i/>
          <w:iCs/>
          <w:kern w:val="1"/>
          <w:sz w:val="22"/>
          <w:szCs w:val="22"/>
          <w:u w:color="000000"/>
        </w:rPr>
        <w:t>senior</w:t>
      </w:r>
      <w:r w:rsidR="00837D0B" w:rsidRPr="00837D0B">
        <w:rPr>
          <w:rFonts w:eastAsia="Arial Unicode MS"/>
          <w:b/>
          <w:kern w:val="1"/>
          <w:sz w:val="22"/>
          <w:szCs w:val="22"/>
          <w:u w:color="000000"/>
        </w:rPr>
        <w:t xml:space="preserve"> nella Ricerca Pedagogica per il progetto PON Valu.E (Valutazione/autovalutazione Esperta) – SEL</w:t>
      </w:r>
      <w:r w:rsidR="00837D0B" w:rsidRPr="00837D0B">
        <w:rPr>
          <w:rFonts w:eastAsia="Arial Unicode MS"/>
          <w:b/>
          <w:color w:val="FFFFFF" w:themeColor="background1"/>
          <w:kern w:val="1"/>
          <w:sz w:val="22"/>
          <w:szCs w:val="22"/>
          <w:u w:color="000000"/>
        </w:rPr>
        <w:t>_</w:t>
      </w:r>
      <w:r w:rsidR="00837D0B" w:rsidRPr="00837D0B">
        <w:rPr>
          <w:rFonts w:eastAsia="Arial Unicode MS"/>
          <w:b/>
          <w:kern w:val="1"/>
          <w:sz w:val="22"/>
          <w:szCs w:val="22"/>
          <w:u w:color="000000"/>
        </w:rPr>
        <w:t>6/2023</w:t>
      </w:r>
      <w:r w:rsidR="00914B9F" w:rsidRPr="00837D0B">
        <w:rPr>
          <w:rFonts w:eastAsia="Arial Unicode MS"/>
          <w:b/>
          <w:kern w:val="1"/>
          <w:sz w:val="22"/>
          <w:szCs w:val="22"/>
          <w:u w:color="000000"/>
        </w:rPr>
        <w:t>.</w:t>
      </w:r>
    </w:p>
    <w:p w14:paraId="572DD841" w14:textId="77777777" w:rsidR="000728B7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7DC1BB3A" w14:textId="478CEFA0" w:rsidR="00837D0B" w:rsidRPr="004956B0" w:rsidRDefault="00786DF5" w:rsidP="00837D0B">
      <w:pPr>
        <w:pStyle w:val="Corpotesto"/>
        <w:spacing w:after="0"/>
        <w:jc w:val="center"/>
        <w:rPr>
          <w:rFonts w:eastAsia="Calibri"/>
          <w:b/>
          <w:bCs/>
          <w:sz w:val="22"/>
          <w:szCs w:val="22"/>
        </w:rPr>
      </w:pPr>
      <w:r w:rsidRPr="004956B0">
        <w:rPr>
          <w:b/>
          <w:bCs/>
          <w:sz w:val="22"/>
          <w:szCs w:val="22"/>
        </w:rPr>
        <w:t xml:space="preserve">Profilo B: esperto </w:t>
      </w:r>
      <w:r w:rsidRPr="004956B0">
        <w:rPr>
          <w:b/>
          <w:bCs/>
          <w:i/>
          <w:iCs/>
          <w:sz w:val="22"/>
          <w:szCs w:val="22"/>
        </w:rPr>
        <w:t>senior</w:t>
      </w:r>
      <w:r w:rsidRPr="004956B0">
        <w:rPr>
          <w:b/>
          <w:bCs/>
          <w:sz w:val="22"/>
          <w:szCs w:val="22"/>
        </w:rPr>
        <w:t xml:space="preserve"> </w:t>
      </w:r>
      <w:r w:rsidRPr="004956B0">
        <w:rPr>
          <w:rFonts w:eastAsia="Calibri"/>
          <w:b/>
          <w:bCs/>
          <w:sz w:val="22"/>
          <w:szCs w:val="22"/>
        </w:rPr>
        <w:t>nella Ricerca Pedagogica a carattere sperimentale</w:t>
      </w:r>
    </w:p>
    <w:p w14:paraId="5BD55BA9" w14:textId="77777777" w:rsidR="00786DF5" w:rsidRPr="00837D0B" w:rsidRDefault="00786DF5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5F7553" w:rsidRDefault="0000000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914B9F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914B9F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5F7553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5F7553" w:rsidRDefault="0000000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914B9F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914B9F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5F7553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228378EB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_____________________ nato/a a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CAP____________________prov.___________PEC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>
        <w:rPr>
          <w:rFonts w:ascii="Times New Roman" w:hAnsi="Times New Roman"/>
          <w:color w:val="000000"/>
          <w:lang w:eastAsia="it-IT"/>
        </w:rPr>
        <w:t xml:space="preserve"> ____________</w:t>
      </w:r>
      <w:r w:rsidRPr="00DE77F1">
        <w:rPr>
          <w:rFonts w:ascii="Times New Roman" w:hAnsi="Times New Roman"/>
          <w:color w:val="000000"/>
          <w:lang w:eastAsia="it-IT"/>
        </w:rPr>
        <w:t>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="00F610A7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DE77F1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33736070" w:rsidR="005D49D6" w:rsidRPr="00DE77F1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837D0B">
        <w:rPr>
          <w:sz w:val="22"/>
          <w:szCs w:val="22"/>
        </w:rPr>
        <w:t xml:space="preserve">, per il profilo </w:t>
      </w:r>
      <w:r w:rsidR="004956B0">
        <w:rPr>
          <w:sz w:val="22"/>
          <w:szCs w:val="22"/>
        </w:rPr>
        <w:t>B</w:t>
      </w:r>
      <w:r w:rsidR="00274835">
        <w:rPr>
          <w:sz w:val="22"/>
          <w:szCs w:val="22"/>
        </w:rPr>
        <w:t>.</w:t>
      </w:r>
    </w:p>
    <w:p w14:paraId="449219BA" w14:textId="0EF2E7CF" w:rsidR="005D49D6" w:rsidRPr="00DE77F1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DE77F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DE77F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27483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274835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lastRenderedPageBreak/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320F7A3B" w:rsidR="00CD6742" w:rsidRDefault="00CD6742" w:rsidP="002A751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Pr="002A751F">
        <w:rPr>
          <w:rFonts w:ascii="Times New Roman" w:hAnsi="Times New Roman" w:cs="Times New Roman"/>
          <w:sz w:val="22"/>
          <w:szCs w:val="22"/>
        </w:rPr>
        <w:t>essere</w:t>
      </w:r>
      <w:r w:rsidRPr="002A75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A751F">
        <w:rPr>
          <w:rFonts w:ascii="Times New Roman" w:hAnsi="Times New Roman" w:cs="Times New Roman"/>
          <w:sz w:val="22"/>
          <w:szCs w:val="22"/>
        </w:rPr>
        <w:t>in</w:t>
      </w:r>
      <w:r w:rsidRPr="002A751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A751F">
        <w:rPr>
          <w:rFonts w:ascii="Times New Roman" w:hAnsi="Times New Roman" w:cs="Times New Roman"/>
          <w:sz w:val="22"/>
          <w:szCs w:val="22"/>
        </w:rPr>
        <w:t>possesso</w:t>
      </w:r>
      <w:r w:rsidRPr="002A751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2A751F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2A751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2A751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2A751F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2A751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2A751F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2A751F" w:rsidRPr="002A751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ammissione</w:t>
      </w:r>
      <w:r w:rsidR="002A751F" w:rsidRPr="002A751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2A751F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2A751F">
        <w:rPr>
          <w:rFonts w:ascii="Times New Roman" w:hAnsi="Times New Roman" w:cs="Times New Roman"/>
          <w:sz w:val="22"/>
          <w:szCs w:val="22"/>
        </w:rPr>
        <w:t>:</w:t>
      </w:r>
    </w:p>
    <w:p w14:paraId="59698BB5" w14:textId="77777777" w:rsidR="001D3495" w:rsidRPr="002A751F" w:rsidRDefault="001D3495" w:rsidP="001D3495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93EE883" w14:textId="77777777" w:rsidR="006D7243" w:rsidRPr="006D7243" w:rsidRDefault="006D7243" w:rsidP="006D7243">
      <w:pPr>
        <w:numPr>
          <w:ilvl w:val="0"/>
          <w:numId w:val="22"/>
        </w:numPr>
        <w:spacing w:after="0" w:line="240" w:lineRule="auto"/>
        <w:ind w:left="851" w:right="-2" w:hanging="284"/>
        <w:jc w:val="both"/>
        <w:rPr>
          <w:rFonts w:ascii="Times New Roman" w:hAnsi="Times New Roman"/>
        </w:rPr>
      </w:pPr>
      <w:r w:rsidRPr="006D7243">
        <w:rPr>
          <w:rFonts w:ascii="Times New Roman" w:hAnsi="Times New Roman"/>
        </w:rPr>
        <w:t xml:space="preserve">Diploma di Laurea conseguito secondo il precedente ordinamento in Filosofia, Pedagogia, Scienze dell’educazione (o lauree equipollenti) con la votazione minima di 105/110. L’equiparazione alla laurea specialistica o alla laurea magistrale sarà valutata secondo normativa vigente; </w:t>
      </w:r>
    </w:p>
    <w:p w14:paraId="5D6ACA65" w14:textId="77777777" w:rsidR="006D7243" w:rsidRPr="006D7243" w:rsidRDefault="006D7243" w:rsidP="006D7243">
      <w:pPr>
        <w:pStyle w:val="Default"/>
        <w:numPr>
          <w:ilvl w:val="0"/>
          <w:numId w:val="22"/>
        </w:numPr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D7243">
        <w:rPr>
          <w:rFonts w:ascii="Times New Roman" w:hAnsi="Times New Roman" w:cs="Times New Roman"/>
          <w:sz w:val="22"/>
          <w:szCs w:val="22"/>
        </w:rPr>
        <w:t xml:space="preserve">Esperienza professionale almeno quinquennale nel settore della ricerca valutativa e nella pedagogia sperimentale; </w:t>
      </w:r>
    </w:p>
    <w:p w14:paraId="64E3789B" w14:textId="77777777" w:rsidR="006D7243" w:rsidRPr="006D7243" w:rsidRDefault="006D7243" w:rsidP="006D7243">
      <w:pPr>
        <w:pStyle w:val="Default"/>
        <w:numPr>
          <w:ilvl w:val="0"/>
          <w:numId w:val="22"/>
        </w:numPr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6D7243">
        <w:rPr>
          <w:rFonts w:ascii="Times New Roman" w:hAnsi="Times New Roman" w:cs="Times New Roman"/>
          <w:sz w:val="22"/>
          <w:szCs w:val="22"/>
        </w:rPr>
        <w:t>Titolo post-universitario (dottorato di ricerca, specializzazione, master o perfezionamento) inerente alla ricerca educativa.</w:t>
      </w:r>
    </w:p>
    <w:p w14:paraId="4D1C76DD" w14:textId="77777777" w:rsidR="001D3495" w:rsidRPr="001D3495" w:rsidRDefault="001D3495" w:rsidP="001D3495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2AA5AE62" w14:textId="25E785CF" w:rsidR="00CD6742" w:rsidRPr="002A751F" w:rsidRDefault="00CD6742" w:rsidP="002A751F">
      <w:pPr>
        <w:jc w:val="both"/>
        <w:rPr>
          <w:rFonts w:ascii="Times New Roman" w:hAnsi="Times New Roman"/>
        </w:rPr>
      </w:pPr>
      <w:r w:rsidRPr="002A751F">
        <w:rPr>
          <w:rFonts w:ascii="Times New Roman" w:hAnsi="Times New Roman"/>
        </w:rPr>
        <w:t xml:space="preserve">La mancanza </w:t>
      </w:r>
      <w:r w:rsidR="00274835" w:rsidRPr="002A751F">
        <w:rPr>
          <w:rFonts w:ascii="Times New Roman" w:hAnsi="Times New Roman"/>
        </w:rPr>
        <w:t>de</w:t>
      </w:r>
      <w:r w:rsidR="002A751F">
        <w:rPr>
          <w:rFonts w:ascii="Times New Roman" w:hAnsi="Times New Roman"/>
        </w:rPr>
        <w:t>i</w:t>
      </w:r>
      <w:r w:rsidRPr="002A751F">
        <w:rPr>
          <w:rFonts w:ascii="Times New Roman" w:hAnsi="Times New Roman"/>
        </w:rPr>
        <w:t xml:space="preserve"> requisit</w:t>
      </w:r>
      <w:r w:rsidR="002A751F">
        <w:rPr>
          <w:rFonts w:ascii="Times New Roman" w:hAnsi="Times New Roman"/>
        </w:rPr>
        <w:t>i</w:t>
      </w:r>
      <w:r w:rsidR="00CA068D">
        <w:rPr>
          <w:rFonts w:ascii="Times New Roman" w:hAnsi="Times New Roman"/>
        </w:rPr>
        <w:t xml:space="preserve"> sopra riportati</w:t>
      </w:r>
      <w:r w:rsidRPr="002A751F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50931E8D" w:rsidR="005D49D6" w:rsidRPr="00DE77F1" w:rsidRDefault="005D49D6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DE77F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0D439F55" w:rsidR="00304271" w:rsidRPr="00DE77F1" w:rsidRDefault="00304271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>
        <w:rPr>
          <w:b/>
          <w:bCs/>
          <w:spacing w:val="-1"/>
          <w:sz w:val="22"/>
          <w:szCs w:val="22"/>
        </w:rPr>
        <w:t xml:space="preserve"> </w:t>
      </w:r>
      <w:r w:rsidR="00B122E8" w:rsidRPr="00DE77F1">
        <w:rPr>
          <w:b/>
          <w:bCs/>
          <w:spacing w:val="-1"/>
          <w:sz w:val="22"/>
          <w:szCs w:val="22"/>
        </w:rPr>
        <w:t>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DE77F1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BD260A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56734747" w:rsidR="00B122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D260A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200DC" w:rsidRPr="00BD260A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BD260A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DE77F1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</w:t>
      </w:r>
    </w:p>
    <w:p w14:paraId="62EF3B37" w14:textId="126A75FD" w:rsidR="00274835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</w:t>
      </w:r>
    </w:p>
    <w:p w14:paraId="723AE66F" w14:textId="7C46A0CA" w:rsidR="00F367FB" w:rsidRPr="00DE77F1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283976D4" w14:textId="290001F7" w:rsidR="00E1518B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</w:t>
      </w:r>
      <w:r w:rsidR="00274835">
        <w:rPr>
          <w:rFonts w:ascii="Times New Roman" w:hAnsi="Times New Roman"/>
        </w:rPr>
        <w:t xml:space="preserve"> </w:t>
      </w:r>
      <w:r w:rsidRPr="00DE77F1">
        <w:rPr>
          <w:rFonts w:ascii="Times New Roman" w:hAnsi="Times New Roman"/>
        </w:rPr>
        <w:t xml:space="preserve">  </w:t>
      </w:r>
      <w:r w:rsidR="00D52554" w:rsidRPr="00DE77F1">
        <w:rPr>
          <w:rFonts w:ascii="Times New Roman" w:hAnsi="Times New Roman"/>
        </w:rPr>
        <w:t>(autografa o digitale)</w:t>
      </w:r>
    </w:p>
    <w:sectPr w:rsidR="00E1518B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7D3B" w14:textId="77777777" w:rsidR="0028735C" w:rsidRDefault="0028735C">
      <w:pPr>
        <w:spacing w:after="0" w:line="240" w:lineRule="auto"/>
      </w:pPr>
      <w:r>
        <w:separator/>
      </w:r>
    </w:p>
  </w:endnote>
  <w:endnote w:type="continuationSeparator" w:id="0">
    <w:p w14:paraId="359648DD" w14:textId="77777777" w:rsidR="0028735C" w:rsidRDefault="0028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3F5A" w14:textId="77777777" w:rsidR="0028735C" w:rsidRDefault="0028735C">
      <w:pPr>
        <w:spacing w:after="0" w:line="240" w:lineRule="auto"/>
      </w:pPr>
      <w:r>
        <w:separator/>
      </w:r>
    </w:p>
  </w:footnote>
  <w:footnote w:type="continuationSeparator" w:id="0">
    <w:p w14:paraId="0990FDE4" w14:textId="77777777" w:rsidR="0028735C" w:rsidRDefault="0028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35D00F3"/>
    <w:multiLevelType w:val="hybridMultilevel"/>
    <w:tmpl w:val="CEB0B600"/>
    <w:lvl w:ilvl="0" w:tplc="04100005">
      <w:start w:val="1"/>
      <w:numFmt w:val="bullet"/>
      <w:lvlText w:val=""/>
      <w:lvlJc w:val="left"/>
      <w:pPr>
        <w:ind w:left="36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2" w:hanging="360"/>
      </w:p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1BA2E8E"/>
    <w:multiLevelType w:val="hybridMultilevel"/>
    <w:tmpl w:val="6C7C659E"/>
    <w:lvl w:ilvl="0" w:tplc="FFFFFFF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2" w:hanging="360"/>
      </w:p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0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5"/>
  </w:num>
  <w:num w:numId="2" w16cid:durableId="27222856">
    <w:abstractNumId w:val="9"/>
  </w:num>
  <w:num w:numId="3" w16cid:durableId="1765881453">
    <w:abstractNumId w:val="18"/>
  </w:num>
  <w:num w:numId="4" w16cid:durableId="1391732675">
    <w:abstractNumId w:val="14"/>
  </w:num>
  <w:num w:numId="5" w16cid:durableId="1965845976">
    <w:abstractNumId w:val="17"/>
  </w:num>
  <w:num w:numId="6" w16cid:durableId="219560308">
    <w:abstractNumId w:val="2"/>
  </w:num>
  <w:num w:numId="7" w16cid:durableId="18553890">
    <w:abstractNumId w:val="19"/>
  </w:num>
  <w:num w:numId="8" w16cid:durableId="504981371">
    <w:abstractNumId w:val="10"/>
  </w:num>
  <w:num w:numId="9" w16cid:durableId="2034525541">
    <w:abstractNumId w:val="21"/>
  </w:num>
  <w:num w:numId="10" w16cid:durableId="126093132">
    <w:abstractNumId w:val="16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20"/>
  </w:num>
  <w:num w:numId="15" w16cid:durableId="1901790823">
    <w:abstractNumId w:val="0"/>
  </w:num>
  <w:num w:numId="16" w16cid:durableId="341131837">
    <w:abstractNumId w:val="13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5"/>
  </w:num>
  <w:num w:numId="21" w16cid:durableId="1735738535">
    <w:abstractNumId w:val="12"/>
  </w:num>
  <w:num w:numId="22" w16cid:durableId="31333722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8735C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956B0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D7243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6DF5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91DD9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Stefano Famiglietti</dc:creator>
  <cp:lastModifiedBy>Stefano Famiglietti</cp:lastModifiedBy>
  <cp:revision>2</cp:revision>
  <cp:lastPrinted>2020-06-25T12:33:00Z</cp:lastPrinted>
  <dcterms:created xsi:type="dcterms:W3CDTF">2023-06-23T09:27:00Z</dcterms:created>
  <dcterms:modified xsi:type="dcterms:W3CDTF">2023-06-23T09:27:00Z</dcterms:modified>
</cp:coreProperties>
</file>